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C0" w:rsidRDefault="004D0FC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22A2351" wp14:editId="1599B0D2">
                <wp:simplePos x="0" y="0"/>
                <wp:positionH relativeFrom="column">
                  <wp:posOffset>-342900</wp:posOffset>
                </wp:positionH>
                <wp:positionV relativeFrom="paragraph">
                  <wp:posOffset>-113030</wp:posOffset>
                </wp:positionV>
                <wp:extent cx="9561195" cy="6305550"/>
                <wp:effectExtent l="19050" t="19050" r="2095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1195" cy="6305550"/>
                          <a:chOff x="-1" y="-148914"/>
                          <a:chExt cx="10085124" cy="7393558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-1" y="-148914"/>
                            <a:ext cx="10085124" cy="3302690"/>
                            <a:chOff x="-1" y="-148914"/>
                            <a:chExt cx="10085124" cy="3302690"/>
                          </a:xfrm>
                        </wpg:grpSpPr>
                        <wps:wsp>
                          <wps:cNvPr id="30" name="Text Box 30"/>
                          <wps:cNvSpPr txBox="1"/>
                          <wps:spPr>
                            <a:xfrm>
                              <a:off x="1498415" y="40951"/>
                              <a:ext cx="2927350" cy="115913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F7D89" w:rsidRPr="00EB6EB5" w:rsidRDefault="007F7D8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467AA"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6-12 weeks-</w:t>
                                </w:r>
                                <w:r w:rsidRPr="00EB6EB5">
                                  <w:rPr>
                                    <w:sz w:val="20"/>
                                    <w:szCs w:val="20"/>
                                  </w:rPr>
                                  <w:t xml:space="preserve"> Booking Appointment with Community Midwife Service</w:t>
                                </w:r>
                                <w:r w:rsidR="001467AA">
                                  <w:rPr>
                                    <w:sz w:val="20"/>
                                    <w:szCs w:val="20"/>
                                  </w:rPr>
                                  <w:t>.  Referrals/ Internal contacts can be created and processed during this time.</w:t>
                                </w:r>
                                <w:r w:rsidR="004D0FCC">
                                  <w:rPr>
                                    <w:sz w:val="20"/>
                                    <w:szCs w:val="20"/>
                                  </w:rPr>
                                  <w:t xml:space="preserve"> Early Help Assessments and/or support can commence.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-1" y="-148914"/>
                              <a:ext cx="1498415" cy="3208344"/>
                            </a:xfrm>
                            <a:prstGeom prst="round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7D89" w:rsidRPr="00662F05" w:rsidRDefault="007F7D89" w:rsidP="009126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62F0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Pre-Birth Timeline</w:t>
                                </w:r>
                                <w:r w:rsidRPr="00662F05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62F05" w:rsidRPr="00662F05">
                                  <w:rPr>
                                    <w:sz w:val="20"/>
                                    <w:szCs w:val="20"/>
                                  </w:rPr>
                                  <w:t>outlines</w:t>
                                </w:r>
                                <w:r w:rsidRPr="00662F05">
                                  <w:rPr>
                                    <w:sz w:val="20"/>
                                    <w:szCs w:val="20"/>
                                  </w:rPr>
                                  <w:t xml:space="preserve"> key dates within </w:t>
                                </w:r>
                                <w:r w:rsidR="00662F05" w:rsidRPr="00662F05">
                                  <w:rPr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EB6EB5" w:rsidRPr="00662F05">
                                  <w:rPr>
                                    <w:sz w:val="20"/>
                                    <w:szCs w:val="20"/>
                                  </w:rPr>
                                  <w:t xml:space="preserve">tatutory </w:t>
                                </w:r>
                                <w:r w:rsidR="00662F05" w:rsidRPr="00662F05">
                                  <w:rPr>
                                    <w:sz w:val="20"/>
                                    <w:szCs w:val="20"/>
                                  </w:rPr>
                                  <w:t>g</w:t>
                                </w:r>
                                <w:r w:rsidR="00EB6EB5" w:rsidRPr="00662F05">
                                  <w:rPr>
                                    <w:sz w:val="20"/>
                                    <w:szCs w:val="20"/>
                                  </w:rPr>
                                  <w:t>uidance to base decisions and management oversight</w:t>
                                </w:r>
                                <w:r w:rsidR="00662F05">
                                  <w:rPr>
                                    <w:sz w:val="20"/>
                                    <w:szCs w:val="20"/>
                                  </w:rPr>
                                  <w:t xml:space="preserve"> (MO)</w:t>
                                </w:r>
                                <w:r w:rsidR="00EB6EB5" w:rsidRPr="00662F05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662F05" w:rsidRPr="00662F05">
                                  <w:rPr>
                                    <w:sz w:val="20"/>
                                    <w:szCs w:val="20"/>
                                  </w:rPr>
                                  <w:t xml:space="preserve">  Awareness of an Unborn can take place at varying times, so MO</w:t>
                                </w:r>
                                <w:r w:rsidR="008D4E1F">
                                  <w:rPr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662F05" w:rsidRPr="00662F05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62F05">
                                  <w:rPr>
                                    <w:sz w:val="20"/>
                                    <w:szCs w:val="20"/>
                                  </w:rPr>
                                  <w:t xml:space="preserve">must </w:t>
                                </w:r>
                                <w:r w:rsidR="00662F05" w:rsidRPr="00662F05">
                                  <w:rPr>
                                    <w:sz w:val="20"/>
                                    <w:szCs w:val="20"/>
                                  </w:rPr>
                                  <w:t xml:space="preserve">clearly set out </w:t>
                                </w:r>
                                <w:r w:rsidR="00662F05">
                                  <w:rPr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r w:rsidR="00662F05" w:rsidRPr="00662F05">
                                  <w:rPr>
                                    <w:sz w:val="20"/>
                                    <w:szCs w:val="20"/>
                                  </w:rPr>
                                  <w:t>timeline of work</w:t>
                                </w:r>
                                <w:r w:rsidR="00662F05">
                                  <w:rPr>
                                    <w:sz w:val="20"/>
                                    <w:szCs w:val="20"/>
                                  </w:rPr>
                                  <w:t xml:space="preserve"> to be undertaken and rationale.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2267428" y="1409705"/>
                              <a:ext cx="1828800" cy="11888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B6EB5" w:rsidRPr="00EB6EB5" w:rsidRDefault="00EB6EB5" w:rsidP="00EB6EB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467AA"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20 weeks-</w:t>
                                </w:r>
                                <w:r w:rsidRPr="00EB6EB5">
                                  <w:rPr>
                                    <w:sz w:val="20"/>
                                    <w:szCs w:val="20"/>
                                  </w:rPr>
                                  <w:t xml:space="preserve"> L</w:t>
                                </w:r>
                                <w:r w:rsidR="004D0FCC">
                                  <w:rPr>
                                    <w:sz w:val="20"/>
                                    <w:szCs w:val="20"/>
                                  </w:rPr>
                                  <w:t xml:space="preserve">egal </w:t>
                                </w:r>
                                <w:r w:rsidRPr="00EB6EB5">
                                  <w:rPr>
                                    <w:sz w:val="20"/>
                                    <w:szCs w:val="20"/>
                                  </w:rPr>
                                  <w:t>G</w:t>
                                </w:r>
                                <w:r w:rsidR="004D0FCC">
                                  <w:rPr>
                                    <w:sz w:val="20"/>
                                    <w:szCs w:val="20"/>
                                  </w:rPr>
                                  <w:t xml:space="preserve">ateway </w:t>
                                </w:r>
                                <w:r w:rsidRPr="00EB6EB5">
                                  <w:rPr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="004D0FCC">
                                  <w:rPr>
                                    <w:sz w:val="20"/>
                                    <w:szCs w:val="20"/>
                                  </w:rPr>
                                  <w:t>eeting (LGM)</w:t>
                                </w:r>
                                <w:r w:rsidRPr="00EB6EB5">
                                  <w:rPr>
                                    <w:sz w:val="20"/>
                                    <w:szCs w:val="20"/>
                                  </w:rPr>
                                  <w:t xml:space="preserve"> can be held prior but recommended to happen by this point</w:t>
                                </w:r>
                                <w:r w:rsidR="008D4E1F">
                                  <w:rPr>
                                    <w:sz w:val="20"/>
                                    <w:szCs w:val="20"/>
                                  </w:rPr>
                                  <w:t xml:space="preserve"> when required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3911599" y="2017777"/>
                              <a:ext cx="1092200" cy="10610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B6EB5" w:rsidRPr="00EB6EB5" w:rsidRDefault="00EB6EB5" w:rsidP="00EB6EB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467AA"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24 weeks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- P</w:t>
                                </w:r>
                                <w:r w:rsidR="004D0FCC">
                                  <w:rPr>
                                    <w:sz w:val="20"/>
                                    <w:szCs w:val="20"/>
                                  </w:rPr>
                                  <w:t xml:space="preserve">ublic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="004D0FCC">
                                  <w:rPr>
                                    <w:sz w:val="20"/>
                                    <w:szCs w:val="20"/>
                                  </w:rPr>
                                  <w:t>aw Outline (PLO)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letters to be issued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4095496" y="1057260"/>
                              <a:ext cx="1866900" cy="89214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B6EB5" w:rsidRPr="00EB6EB5" w:rsidRDefault="00EB6EB5" w:rsidP="00EB6EB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467AA"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28 weeks</w:t>
                                </w:r>
                                <w:r w:rsidRPr="00EB6EB5">
                                  <w:rPr>
                                    <w:sz w:val="20"/>
                                    <w:szCs w:val="20"/>
                                  </w:rPr>
                                  <w:t>- ICPC to take place by.  In situations, where legal framework is needed this could happen earlier.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5831388" y="361353"/>
                              <a:ext cx="2462530" cy="89696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A60D9" w:rsidRPr="000B60AF" w:rsidRDefault="009A60D9" w:rsidP="009A60D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B60AF"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30-32 Weeks</w:t>
                                </w:r>
                                <w:r w:rsidRPr="000B60AF">
                                  <w:rPr>
                                    <w:sz w:val="20"/>
                                    <w:szCs w:val="20"/>
                                  </w:rPr>
                                  <w:t>- Pre-Birth Meeting to take place.  Peri-Natal team to be present if MH issues are a concern.</w:t>
                                </w:r>
                                <w:r w:rsidR="000B60AF" w:rsidRPr="000B60AF">
                                  <w:rPr>
                                    <w:sz w:val="20"/>
                                    <w:szCs w:val="20"/>
                                  </w:rPr>
                                  <w:t xml:space="preserve"> Birth Plan to be agreed.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6508750" y="2000250"/>
                              <a:ext cx="1077362" cy="6849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A60D9" w:rsidRPr="000B60AF" w:rsidRDefault="009A60D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B60AF"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36 Weeks</w:t>
                                </w:r>
                                <w:r w:rsidRPr="000B60AF">
                                  <w:rPr>
                                    <w:sz w:val="20"/>
                                    <w:szCs w:val="20"/>
                                  </w:rPr>
                                  <w:t>- all assessments to be completed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8439433" y="2139788"/>
                              <a:ext cx="1645690" cy="10139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A60D9" w:rsidRPr="000B60AF" w:rsidRDefault="009A60D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B60AF">
                                  <w:rPr>
                                    <w:sz w:val="20"/>
                                    <w:szCs w:val="20"/>
                                  </w:rPr>
                                  <w:t>If care plan is to remove at birth, proceedings must be issued within 24 hours of birth.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7937008" y="1149321"/>
                              <a:ext cx="1855960" cy="89818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A60D9" w:rsidRPr="000B60AF" w:rsidRDefault="009A60D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B60AF">
                                  <w:rPr>
                                    <w:sz w:val="20"/>
                                    <w:szCs w:val="20"/>
                                  </w:rPr>
                                  <w:t>If care plan is to issue proceedings at birth, paperwork should be with legal 7 days before the EDD.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199312" y="1225550"/>
                            <a:ext cx="9626600" cy="2917044"/>
                            <a:chOff x="8812" y="0"/>
                            <a:chExt cx="9626600" cy="2917044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>
                              <a:off x="806450" y="1924050"/>
                              <a:ext cx="0" cy="2667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8812" y="2165350"/>
                              <a:ext cx="9626600" cy="751694"/>
                              <a:chOff x="8812" y="0"/>
                              <a:chExt cx="9626600" cy="751694"/>
                            </a:xfrm>
                          </wpg:grpSpPr>
                          <wps:wsp>
                            <wps:cNvPr id="1" name="Arrow: Left-Right 1"/>
                            <wps:cNvSpPr/>
                            <wps:spPr>
                              <a:xfrm>
                                <a:off x="304800" y="0"/>
                                <a:ext cx="9093200" cy="1841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8812" y="294494"/>
                                <a:ext cx="9626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163CE" w:rsidRDefault="009163CE">
                                  <w:r>
                                    <w:tab/>
                                    <w:t xml:space="preserve">6 weeks              12 weeks                 18 weeks            </w:t>
                                  </w:r>
                                  <w:r w:rsidR="002A66E7">
                                    <w:t xml:space="preserve"> </w:t>
                                  </w:r>
                                  <w:r>
                                    <w:t xml:space="preserve">  22 weeks                 28 weeks            32 weeks               36 weeks                40 weeks            Baby born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Straight Connector 14"/>
                          <wps:cNvCnPr/>
                          <wps:spPr>
                            <a:xfrm>
                              <a:off x="2794000" y="1936750"/>
                              <a:ext cx="0" cy="2984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1746250" y="1930400"/>
                              <a:ext cx="0" cy="254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3784600" y="1930400"/>
                              <a:ext cx="6350" cy="273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4806950" y="1936750"/>
                              <a:ext cx="0" cy="3111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5746750" y="1930400"/>
                              <a:ext cx="0" cy="260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6743700" y="1949450"/>
                              <a:ext cx="0" cy="260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H="1">
                              <a:off x="7747000" y="1924050"/>
                              <a:ext cx="0" cy="317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8705850" y="1949450"/>
                              <a:ext cx="6350" cy="260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Arrow Connector 31"/>
                          <wps:cNvCnPr/>
                          <wps:spPr>
                            <a:xfrm flipV="1">
                              <a:off x="1206500" y="0"/>
                              <a:ext cx="577850" cy="21018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  <a:effectLst>
                              <a:innerShdw blurRad="63500" dist="50800" dir="13500000">
                                <a:prstClr val="black">
                                  <a:alpha val="50000"/>
                                </a:prstClr>
                              </a:inn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Arrow Connector 35"/>
                          <wps:cNvCnPr/>
                          <wps:spPr>
                            <a:xfrm flipV="1">
                              <a:off x="3219450" y="1098550"/>
                              <a:ext cx="45719" cy="92719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Arrow Connector 37"/>
                          <wps:cNvCnPr/>
                          <wps:spPr>
                            <a:xfrm flipV="1">
                              <a:off x="4311650" y="1808563"/>
                              <a:ext cx="0" cy="39488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 flipV="1">
                              <a:off x="4800600" y="742950"/>
                              <a:ext cx="12700" cy="11430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Arrow Connector 41"/>
                          <wps:cNvCnPr/>
                          <wps:spPr>
                            <a:xfrm flipV="1">
                              <a:off x="5772150" y="184150"/>
                              <a:ext cx="579422" cy="158435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Arrow Connector 43"/>
                          <wps:cNvCnPr/>
                          <wps:spPr>
                            <a:xfrm flipV="1">
                              <a:off x="6731000" y="1454150"/>
                              <a:ext cx="90535" cy="33042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Arrow Connector 46"/>
                          <wps:cNvCnPr/>
                          <wps:spPr>
                            <a:xfrm flipV="1">
                              <a:off x="7766050" y="869950"/>
                              <a:ext cx="371193" cy="85102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19050" y="3961100"/>
                            <a:ext cx="10066071" cy="3283544"/>
                            <a:chOff x="0" y="-293400"/>
                            <a:chExt cx="10066071" cy="3283544"/>
                          </a:xfrm>
                        </wpg:grpSpPr>
                        <wps:wsp>
                          <wps:cNvPr id="22" name="Arrow: Left-Right 22"/>
                          <wps:cNvSpPr/>
                          <wps:spPr>
                            <a:xfrm>
                              <a:off x="1936750" y="1784350"/>
                              <a:ext cx="3250845" cy="742950"/>
                            </a:xfrm>
                            <a:prstGeom prst="leftRightArrow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2508250" y="2032000"/>
                              <a:ext cx="1755023" cy="260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2A66E7" w:rsidRPr="00B2634D" w:rsidRDefault="002A66E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2634D">
                                  <w:rPr>
                                    <w:sz w:val="20"/>
                                    <w:szCs w:val="20"/>
                                  </w:rPr>
                                  <w:t xml:space="preserve">                  1</w:t>
                                </w:r>
                                <w:r w:rsidR="006A08C2" w:rsidRPr="00B2634D">
                                  <w:rPr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Pr="00B2634D">
                                  <w:rPr>
                                    <w:sz w:val="20"/>
                                    <w:szCs w:val="20"/>
                                  </w:rPr>
                                  <w:t xml:space="preserve"> weeks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Arrow: Left-Right 26"/>
                          <wps:cNvSpPr/>
                          <wps:spPr>
                            <a:xfrm>
                              <a:off x="2792868" y="274357"/>
                              <a:ext cx="1012606" cy="657057"/>
                            </a:xfrm>
                            <a:prstGeom prst="leftRightArrow">
                              <a:avLst>
                                <a:gd name="adj1" fmla="val 50000"/>
                                <a:gd name="adj2" fmla="val 44053"/>
                              </a:avLst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3001424" y="460699"/>
                              <a:ext cx="615950" cy="277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C1D8C" w:rsidRDefault="00F01111"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FC1D8C" w:rsidRPr="00FC1D8C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FC1D8C">
                                  <w:rPr>
                                    <w:sz w:val="18"/>
                                    <w:szCs w:val="18"/>
                                  </w:rPr>
                                  <w:t>week</w:t>
                                </w:r>
                                <w:r w:rsidR="007B380D">
                                  <w:rPr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4160479" y="-62742"/>
                              <a:ext cx="5905592" cy="141483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F801B0" w:rsidRPr="00F801B0" w:rsidRDefault="00FC1D8C" w:rsidP="00F801B0">
                                <w:pPr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F801B0">
                                  <w:rPr>
                                    <w:b/>
                                    <w:sz w:val="20"/>
                                  </w:rPr>
                                  <w:t>***If the risks require an unborn child to go straight onto a C</w:t>
                                </w:r>
                                <w:r w:rsidR="004D0FCC" w:rsidRPr="00F801B0">
                                  <w:rPr>
                                    <w:b/>
                                    <w:sz w:val="20"/>
                                  </w:rPr>
                                  <w:t>hild Protection (CP)</w:t>
                                </w:r>
                                <w:r w:rsidRPr="00F801B0">
                                  <w:rPr>
                                    <w:b/>
                                    <w:sz w:val="20"/>
                                  </w:rPr>
                                  <w:t xml:space="preserve"> Plan, it takes </w:t>
                                </w:r>
                                <w:r w:rsidR="00F01111" w:rsidRPr="00F801B0">
                                  <w:rPr>
                                    <w:b/>
                                    <w:sz w:val="20"/>
                                  </w:rPr>
                                  <w:t>3</w:t>
                                </w:r>
                                <w:r w:rsidRPr="00F801B0">
                                  <w:rPr>
                                    <w:b/>
                                    <w:sz w:val="20"/>
                                  </w:rPr>
                                  <w:t xml:space="preserve"> weeks to complete via a Strategy Meeting, S</w:t>
                                </w:r>
                                <w:r w:rsidR="004D0FCC" w:rsidRPr="00F801B0">
                                  <w:rPr>
                                    <w:b/>
                                    <w:sz w:val="20"/>
                                  </w:rPr>
                                  <w:t xml:space="preserve">ection </w:t>
                                </w:r>
                                <w:r w:rsidRPr="00F801B0">
                                  <w:rPr>
                                    <w:b/>
                                    <w:sz w:val="20"/>
                                  </w:rPr>
                                  <w:t>47</w:t>
                                </w:r>
                                <w:r w:rsidR="004D0FCC" w:rsidRPr="00F801B0">
                                  <w:rPr>
                                    <w:b/>
                                    <w:sz w:val="20"/>
                                  </w:rPr>
                                  <w:t>(S47)</w:t>
                                </w:r>
                                <w:r w:rsidRPr="00F801B0">
                                  <w:rPr>
                                    <w:b/>
                                    <w:sz w:val="20"/>
                                  </w:rPr>
                                  <w:t xml:space="preserve">, and ICPC report.  The conference report will be </w:t>
                                </w:r>
                                <w:r w:rsidR="004A1BA5" w:rsidRPr="00F801B0">
                                  <w:rPr>
                                    <w:b/>
                                    <w:sz w:val="20"/>
                                  </w:rPr>
                                  <w:t>the</w:t>
                                </w:r>
                                <w:r w:rsidRPr="00F801B0">
                                  <w:rPr>
                                    <w:b/>
                                    <w:sz w:val="20"/>
                                  </w:rPr>
                                  <w:t xml:space="preserve"> initial</w:t>
                                </w:r>
                                <w:r w:rsidR="004A1BA5" w:rsidRPr="00F801B0">
                                  <w:rPr>
                                    <w:b/>
                                    <w:sz w:val="20"/>
                                  </w:rPr>
                                  <w:t xml:space="preserve"> Pre-Birth</w:t>
                                </w:r>
                                <w:r w:rsidRPr="00F801B0">
                                  <w:rPr>
                                    <w:b/>
                                    <w:sz w:val="20"/>
                                  </w:rPr>
                                  <w:t xml:space="preserve"> C&amp;F Assessment, a full </w:t>
                                </w:r>
                                <w:r w:rsidR="00511D3F" w:rsidRPr="00F801B0">
                                  <w:rPr>
                                    <w:b/>
                                    <w:sz w:val="20"/>
                                  </w:rPr>
                                  <w:t>Pre-</w:t>
                                </w:r>
                                <w:r w:rsidR="004A1BA5" w:rsidRPr="00F801B0">
                                  <w:rPr>
                                    <w:b/>
                                    <w:sz w:val="20"/>
                                  </w:rPr>
                                  <w:t>B</w:t>
                                </w:r>
                                <w:r w:rsidR="00511D3F" w:rsidRPr="00F801B0">
                                  <w:rPr>
                                    <w:b/>
                                    <w:sz w:val="20"/>
                                  </w:rPr>
                                  <w:t xml:space="preserve">irth </w:t>
                                </w:r>
                                <w:r w:rsidR="004A1BA5" w:rsidRPr="00F801B0">
                                  <w:rPr>
                                    <w:b/>
                                    <w:sz w:val="20"/>
                                  </w:rPr>
                                  <w:t>Assessment</w:t>
                                </w:r>
                                <w:r w:rsidRPr="00F801B0">
                                  <w:rPr>
                                    <w:b/>
                                    <w:sz w:val="20"/>
                                  </w:rPr>
                                  <w:t xml:space="preserve"> should then be completed within the </w:t>
                                </w:r>
                                <w:r w:rsidR="00417A17" w:rsidRPr="00F801B0">
                                  <w:rPr>
                                    <w:b/>
                                    <w:sz w:val="20"/>
                                  </w:rPr>
                                  <w:t xml:space="preserve">Parenting Intervention Programme within </w:t>
                                </w:r>
                                <w:r w:rsidR="004D0FCC" w:rsidRPr="00F801B0">
                                  <w:rPr>
                                    <w:b/>
                                    <w:sz w:val="20"/>
                                  </w:rPr>
                                  <w:t>workbook.</w:t>
                                </w:r>
                              </w:p>
                              <w:p w:rsidR="00511D3F" w:rsidRPr="00F801B0" w:rsidRDefault="004D0FCC" w:rsidP="00F801B0">
                                <w:pPr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F801B0">
                                  <w:rPr>
                                    <w:b/>
                                    <w:sz w:val="20"/>
                                  </w:rPr>
                                  <w:t>*</w:t>
                                </w:r>
                                <w:r w:rsidR="00511D3F" w:rsidRPr="00F801B0">
                                  <w:rPr>
                                    <w:b/>
                                    <w:sz w:val="20"/>
                                  </w:rPr>
                                  <w:t>**If an L</w:t>
                                </w:r>
                                <w:r w:rsidRPr="00F801B0">
                                  <w:rPr>
                                    <w:b/>
                                    <w:sz w:val="20"/>
                                  </w:rPr>
                                  <w:t>G</w:t>
                                </w:r>
                                <w:r w:rsidR="00511D3F" w:rsidRPr="00F801B0">
                                  <w:rPr>
                                    <w:b/>
                                    <w:sz w:val="20"/>
                                  </w:rPr>
                                  <w:t xml:space="preserve">M or PLO </w:t>
                                </w:r>
                                <w:r w:rsidR="0013138A" w:rsidRPr="00F801B0">
                                  <w:rPr>
                                    <w:b/>
                                    <w:sz w:val="20"/>
                                  </w:rPr>
                                  <w:t>process</w:t>
                                </w:r>
                                <w:r w:rsidR="00511D3F" w:rsidRPr="00F801B0">
                                  <w:rPr>
                                    <w:b/>
                                    <w:sz w:val="20"/>
                                  </w:rPr>
                                  <w:t xml:space="preserve"> is</w:t>
                                </w:r>
                                <w:r w:rsidRPr="00F801B0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13138A" w:rsidRPr="00F801B0">
                                  <w:rPr>
                                    <w:b/>
                                    <w:sz w:val="20"/>
                                  </w:rPr>
                                  <w:t>required, the</w:t>
                                </w:r>
                                <w:r w:rsidR="00511D3F" w:rsidRPr="00F801B0">
                                  <w:rPr>
                                    <w:b/>
                                    <w:sz w:val="20"/>
                                  </w:rPr>
                                  <w:t xml:space="preserve"> CP Process must </w:t>
                                </w:r>
                                <w:r w:rsidR="004A1BA5" w:rsidRPr="00F801B0">
                                  <w:rPr>
                                    <w:b/>
                                    <w:sz w:val="20"/>
                                  </w:rPr>
                                  <w:t xml:space="preserve">already </w:t>
                                </w:r>
                                <w:r w:rsidR="00511D3F" w:rsidRPr="00F801B0">
                                  <w:rPr>
                                    <w:b/>
                                    <w:sz w:val="20"/>
                                  </w:rPr>
                                  <w:t xml:space="preserve">be </w:t>
                                </w:r>
                                <w:r w:rsidR="00F01111" w:rsidRPr="00F801B0">
                                  <w:rPr>
                                    <w:b/>
                                    <w:sz w:val="20"/>
                                  </w:rPr>
                                  <w:t>underway.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0" y="-293400"/>
                              <a:ext cx="1917700" cy="3283544"/>
                            </a:xfrm>
                            <a:prstGeom prst="round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2E0A" w:rsidRPr="006A7540" w:rsidRDefault="00A22E0A" w:rsidP="006A7540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6A7540"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Other key timescales:</w:t>
                                </w:r>
                              </w:p>
                              <w:p w:rsidR="006A7540" w:rsidRPr="006A7540" w:rsidRDefault="008F3E68" w:rsidP="006A754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Timing to</w:t>
                                </w:r>
                                <w:r w:rsidR="006A7540" w:rsidRPr="006A7540">
                                  <w:rPr>
                                    <w:sz w:val="20"/>
                                    <w:szCs w:val="20"/>
                                  </w:rPr>
                                  <w:t xml:space="preserve"> link unborn </w:t>
                                </w:r>
                                <w:r w:rsidR="007431F1">
                                  <w:rPr>
                                    <w:sz w:val="20"/>
                                    <w:szCs w:val="20"/>
                                  </w:rPr>
                                  <w:t xml:space="preserve">child </w:t>
                                </w:r>
                                <w:r w:rsidR="006A7540" w:rsidRPr="006A7540">
                                  <w:rPr>
                                    <w:sz w:val="20"/>
                                    <w:szCs w:val="20"/>
                                  </w:rPr>
                                  <w:t>to siblings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CP Plan is</w:t>
                                </w:r>
                                <w:r w:rsidR="006A7540" w:rsidRPr="006A7540">
                                  <w:rPr>
                                    <w:sz w:val="20"/>
                                    <w:szCs w:val="20"/>
                                  </w:rPr>
                                  <w:t xml:space="preserve"> held with in SSCP Pre-Birth Policy.</w:t>
                                </w:r>
                              </w:p>
                              <w:p w:rsidR="006A7540" w:rsidRDefault="00F801B0" w:rsidP="006A754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A7540">
                                  <w:rPr>
                                    <w:sz w:val="20"/>
                                    <w:szCs w:val="20"/>
                                  </w:rPr>
                                  <w:t>Core Group- 10 days following Pre-Birth Conference</w:t>
                                </w:r>
                              </w:p>
                              <w:p w:rsidR="006A7540" w:rsidRDefault="006A7540" w:rsidP="006A754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A7540">
                                  <w:rPr>
                                    <w:sz w:val="20"/>
                                    <w:szCs w:val="20"/>
                                  </w:rPr>
                                  <w:t>CP Review- 1-month post delivery</w:t>
                                </w:r>
                              </w:p>
                              <w:p w:rsidR="006A7540" w:rsidRPr="006A7540" w:rsidRDefault="006A7540" w:rsidP="006A754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A7540">
                                  <w:rPr>
                                    <w:sz w:val="20"/>
                                    <w:szCs w:val="20"/>
                                  </w:rPr>
                                  <w:t xml:space="preserve">At birth the senior midwife is to alert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Lead Social Worker </w:t>
                                </w:r>
                                <w:r w:rsidRPr="006A7540">
                                  <w:rPr>
                                    <w:sz w:val="20"/>
                                    <w:szCs w:val="20"/>
                                  </w:rPr>
                                  <w:t>with name and correct date of birth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2A2351" id="Group 8" o:spid="_x0000_s1026" style="position:absolute;margin-left:-27pt;margin-top:-8.9pt;width:752.85pt;height:496.5pt;z-index:251703296;mso-width-relative:margin;mso-height-relative:margin" coordorigin=",-1489" coordsize="100851,73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">
                <v:group id="Group 7" o:spid="_x0000_s1027" style="position:absolute;top:-1489;width:100851;height:33026" coordorigin=",-1489" coordsize="100851,33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28" type="#_x0000_t202" style="position:absolute;left:14984;top:409;width:29273;height:1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  <v:textbox>
                      <w:txbxContent>
                        <w:p w:rsidR="007F7D89" w:rsidRPr="00EB6EB5" w:rsidRDefault="007F7D8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467AA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>6-12 weeks-</w:t>
                          </w:r>
                          <w:r w:rsidRPr="00EB6EB5">
                            <w:rPr>
                              <w:sz w:val="20"/>
                              <w:szCs w:val="20"/>
                            </w:rPr>
                            <w:t xml:space="preserve"> Booking Appointment with Community Midwife Service</w:t>
                          </w:r>
                          <w:r w:rsidR="001467AA">
                            <w:rPr>
                              <w:sz w:val="20"/>
                              <w:szCs w:val="20"/>
                            </w:rPr>
                            <w:t>.  Referrals/ Internal contacts can be created and processed during this time.</w:t>
                          </w:r>
                          <w:r w:rsidR="004D0FCC">
                            <w:rPr>
                              <w:sz w:val="20"/>
                              <w:szCs w:val="20"/>
                            </w:rPr>
                            <w:t xml:space="preserve"> Early Help Assessments and/or support can commence.</w:t>
                          </w:r>
                        </w:p>
                      </w:txbxContent>
                    </v:textbox>
                  </v:shape>
                  <v:roundrect id="Text Box 32" o:spid="_x0000_s1029" style="position:absolute;top:-1489;width:14984;height:320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" fillcolor="white [3201]" strokecolor="#ed7d31 [3205]" strokeweight="2.25pt">
                    <v:stroke joinstyle="miter"/>
                    <v:textbox>
                      <w:txbxContent>
                        <w:p w:rsidR="007F7D89" w:rsidRPr="00662F05" w:rsidRDefault="007F7D89" w:rsidP="009126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62F05">
                            <w:rPr>
                              <w:b/>
                              <w:sz w:val="20"/>
                              <w:szCs w:val="20"/>
                            </w:rPr>
                            <w:t>Pre-Birth Timeline</w:t>
                          </w:r>
                          <w:r w:rsidRPr="00662F0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662F05" w:rsidRPr="00662F05">
                            <w:rPr>
                              <w:sz w:val="20"/>
                              <w:szCs w:val="20"/>
                            </w:rPr>
                            <w:t>outlines</w:t>
                          </w:r>
                          <w:r w:rsidRPr="00662F05">
                            <w:rPr>
                              <w:sz w:val="20"/>
                              <w:szCs w:val="20"/>
                            </w:rPr>
                            <w:t xml:space="preserve"> key dates within </w:t>
                          </w:r>
                          <w:r w:rsidR="00662F05" w:rsidRPr="00662F05">
                            <w:rPr>
                              <w:sz w:val="20"/>
                              <w:szCs w:val="20"/>
                            </w:rPr>
                            <w:t>s</w:t>
                          </w:r>
                          <w:r w:rsidR="00EB6EB5" w:rsidRPr="00662F05">
                            <w:rPr>
                              <w:sz w:val="20"/>
                              <w:szCs w:val="20"/>
                            </w:rPr>
                            <w:t xml:space="preserve">tatutory </w:t>
                          </w:r>
                          <w:r w:rsidR="00662F05" w:rsidRPr="00662F05">
                            <w:rPr>
                              <w:sz w:val="20"/>
                              <w:szCs w:val="20"/>
                            </w:rPr>
                            <w:t>g</w:t>
                          </w:r>
                          <w:r w:rsidR="00EB6EB5" w:rsidRPr="00662F05">
                            <w:rPr>
                              <w:sz w:val="20"/>
                              <w:szCs w:val="20"/>
                            </w:rPr>
                            <w:t>uidance to base decisions and management oversight</w:t>
                          </w:r>
                          <w:r w:rsidR="00662F05">
                            <w:rPr>
                              <w:sz w:val="20"/>
                              <w:szCs w:val="20"/>
                            </w:rPr>
                            <w:t xml:space="preserve"> (MO)</w:t>
                          </w:r>
                          <w:r w:rsidR="00EB6EB5" w:rsidRPr="00662F05"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="00662F05" w:rsidRPr="00662F05">
                            <w:rPr>
                              <w:sz w:val="20"/>
                              <w:szCs w:val="20"/>
                            </w:rPr>
                            <w:t xml:space="preserve">  Awareness of an Unborn can take place at varying times, so MO</w:t>
                          </w:r>
                          <w:r w:rsidR="008D4E1F">
                            <w:rPr>
                              <w:sz w:val="20"/>
                              <w:szCs w:val="20"/>
                            </w:rPr>
                            <w:t>s</w:t>
                          </w:r>
                          <w:r w:rsidR="00662F05" w:rsidRPr="00662F0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662F05">
                            <w:rPr>
                              <w:sz w:val="20"/>
                              <w:szCs w:val="20"/>
                            </w:rPr>
                            <w:t xml:space="preserve">must </w:t>
                          </w:r>
                          <w:r w:rsidR="00662F05" w:rsidRPr="00662F05">
                            <w:rPr>
                              <w:sz w:val="20"/>
                              <w:szCs w:val="20"/>
                            </w:rPr>
                            <w:t xml:space="preserve">clearly set out </w:t>
                          </w:r>
                          <w:r w:rsidR="00662F05">
                            <w:rPr>
                              <w:sz w:val="20"/>
                              <w:szCs w:val="20"/>
                            </w:rPr>
                            <w:t xml:space="preserve">the </w:t>
                          </w:r>
                          <w:r w:rsidR="00662F05" w:rsidRPr="00662F05">
                            <w:rPr>
                              <w:sz w:val="20"/>
                              <w:szCs w:val="20"/>
                            </w:rPr>
                            <w:t>timeline of work</w:t>
                          </w:r>
                          <w:r w:rsidR="00662F05">
                            <w:rPr>
                              <w:sz w:val="20"/>
                              <w:szCs w:val="20"/>
                            </w:rPr>
                            <w:t xml:space="preserve"> to be undertaken and rationale.</w:t>
                          </w:r>
                        </w:p>
                      </w:txbxContent>
                    </v:textbox>
                  </v:roundrect>
                  <v:shape id="Text Box 33" o:spid="_x0000_s1030" type="#_x0000_t202" style="position:absolute;left:22674;top:14097;width:18288;height:1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" fillcolor="white [3201]" stroked="f" strokeweight=".5pt">
                    <v:textbox>
                      <w:txbxContent>
                        <w:p w:rsidR="00EB6EB5" w:rsidRPr="00EB6EB5" w:rsidRDefault="00EB6EB5" w:rsidP="00EB6EB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467AA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>20 weeks-</w:t>
                          </w:r>
                          <w:r w:rsidRPr="00EB6EB5">
                            <w:rPr>
                              <w:sz w:val="20"/>
                              <w:szCs w:val="20"/>
                            </w:rPr>
                            <w:t xml:space="preserve"> L</w:t>
                          </w:r>
                          <w:r w:rsidR="004D0FCC">
                            <w:rPr>
                              <w:sz w:val="20"/>
                              <w:szCs w:val="20"/>
                            </w:rPr>
                            <w:t xml:space="preserve">egal </w:t>
                          </w:r>
                          <w:r w:rsidRPr="00EB6EB5">
                            <w:rPr>
                              <w:sz w:val="20"/>
                              <w:szCs w:val="20"/>
                            </w:rPr>
                            <w:t>G</w:t>
                          </w:r>
                          <w:r w:rsidR="004D0FCC">
                            <w:rPr>
                              <w:sz w:val="20"/>
                              <w:szCs w:val="20"/>
                            </w:rPr>
                            <w:t xml:space="preserve">ateway </w:t>
                          </w:r>
                          <w:r w:rsidRPr="00EB6EB5">
                            <w:rPr>
                              <w:sz w:val="20"/>
                              <w:szCs w:val="20"/>
                            </w:rPr>
                            <w:t>M</w:t>
                          </w:r>
                          <w:r w:rsidR="004D0FCC">
                            <w:rPr>
                              <w:sz w:val="20"/>
                              <w:szCs w:val="20"/>
                            </w:rPr>
                            <w:t>eeting (LGM)</w:t>
                          </w:r>
                          <w:r w:rsidRPr="00EB6EB5">
                            <w:rPr>
                              <w:sz w:val="20"/>
                              <w:szCs w:val="20"/>
                            </w:rPr>
                            <w:t xml:space="preserve"> can be held prior but recommended to happen by this point</w:t>
                          </w:r>
                          <w:r w:rsidR="008D4E1F">
                            <w:rPr>
                              <w:sz w:val="20"/>
                              <w:szCs w:val="20"/>
                            </w:rPr>
                            <w:t xml:space="preserve"> when required</w:t>
                          </w:r>
                        </w:p>
                      </w:txbxContent>
                    </v:textbox>
                  </v:shape>
                  <v:shape id="Text Box 36" o:spid="_x0000_s1031" type="#_x0000_t202" style="position:absolute;left:39115;top:20177;width:10922;height:10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  <v:textbox>
                      <w:txbxContent>
                        <w:p w:rsidR="00EB6EB5" w:rsidRPr="00EB6EB5" w:rsidRDefault="00EB6EB5" w:rsidP="00EB6EB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467AA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>24 weeks</w:t>
                          </w:r>
                          <w:r>
                            <w:rPr>
                              <w:sz w:val="20"/>
                              <w:szCs w:val="20"/>
                            </w:rPr>
                            <w:t>- P</w:t>
                          </w:r>
                          <w:r w:rsidR="004D0FCC">
                            <w:rPr>
                              <w:sz w:val="20"/>
                              <w:szCs w:val="20"/>
                            </w:rPr>
                            <w:t xml:space="preserve">ublic </w:t>
                          </w:r>
                          <w:r>
                            <w:rPr>
                              <w:sz w:val="20"/>
                              <w:szCs w:val="20"/>
                            </w:rPr>
                            <w:t>L</w:t>
                          </w:r>
                          <w:r w:rsidR="004D0FCC">
                            <w:rPr>
                              <w:sz w:val="20"/>
                              <w:szCs w:val="20"/>
                            </w:rPr>
                            <w:t>aw Outline (PLO)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letters to be issued</w:t>
                          </w:r>
                        </w:p>
                      </w:txbxContent>
                    </v:textbox>
                  </v:shape>
                  <v:shape id="Text Box 38" o:spid="_x0000_s1032" type="#_x0000_t202" style="position:absolute;left:40954;top:10572;width:18669;height:8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  <v:textbox>
                      <w:txbxContent>
                        <w:p w:rsidR="00EB6EB5" w:rsidRPr="00EB6EB5" w:rsidRDefault="00EB6EB5" w:rsidP="00EB6EB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467AA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>28 weeks</w:t>
                          </w:r>
                          <w:r w:rsidRPr="00EB6EB5">
                            <w:rPr>
                              <w:sz w:val="20"/>
                              <w:szCs w:val="20"/>
                            </w:rPr>
                            <w:t>- ICPC to take place by.  In situations, where legal framework is needed this could happen earlier.</w:t>
                          </w:r>
                        </w:p>
                      </w:txbxContent>
                    </v:textbox>
                  </v:shape>
                  <v:shape id="Text Box 40" o:spid="_x0000_s1033" type="#_x0000_t202" style="position:absolute;left:58313;top:3613;width:24626;height:8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  <v:textbox>
                      <w:txbxContent>
                        <w:p w:rsidR="009A60D9" w:rsidRPr="000B60AF" w:rsidRDefault="009A60D9" w:rsidP="009A60D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B60AF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>30-32 Weeks</w:t>
                          </w:r>
                          <w:r w:rsidRPr="000B60AF">
                            <w:rPr>
                              <w:sz w:val="20"/>
                              <w:szCs w:val="20"/>
                            </w:rPr>
                            <w:t>- Pre-Birth Meeting to take place.  Peri-Natal team to be present if MH issues are a concern.</w:t>
                          </w:r>
                          <w:r w:rsidR="000B60AF" w:rsidRPr="000B60AF">
                            <w:rPr>
                              <w:sz w:val="20"/>
                              <w:szCs w:val="20"/>
                            </w:rPr>
                            <w:t xml:space="preserve"> Birth Plan to be agreed.</w:t>
                          </w:r>
                        </w:p>
                      </w:txbxContent>
                    </v:textbox>
                  </v:shape>
                  <v:shape id="Text Box 42" o:spid="_x0000_s1034" type="#_x0000_t202" style="position:absolute;left:65087;top:20002;width:10774;height:6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Mp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eBpAn9fwg+QyxsAAAD//wMAUEsBAi0AFAAGAAgAAAAhANvh9svuAAAAhQEAABMAAAAAAAAA&#10;AAAAAAAAAAAAAFtDb250ZW50X1R5cGVzXS54bWxQSwECLQAUAAYACAAAACEAWvQsW78AAAAVAQAA&#10;CwAAAAAAAAAAAAAAAAAfAQAAX3JlbHMvLnJlbHNQSwECLQAUAAYACAAAACEAQs5TKcYAAADbAAAA&#10;DwAAAAAAAAAAAAAAAAAHAgAAZHJzL2Rvd25yZXYueG1sUEsFBgAAAAADAAMAtwAAAPoCAAAAAA==&#10;" fillcolor="white [3201]" stroked="f" strokeweight=".5pt">
                    <v:textbox>
                      <w:txbxContent>
                        <w:p w:rsidR="009A60D9" w:rsidRPr="000B60AF" w:rsidRDefault="009A60D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B60AF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>36 Weeks</w:t>
                          </w:r>
                          <w:r w:rsidRPr="000B60AF">
                            <w:rPr>
                              <w:sz w:val="20"/>
                              <w:szCs w:val="20"/>
                            </w:rPr>
                            <w:t>- all assessments to be completed</w:t>
                          </w:r>
                        </w:p>
                      </w:txbxContent>
                    </v:textbox>
                  </v:shape>
                  <v:shape id="Text Box 44" o:spid="_x0000_s1035" type="#_x0000_t202" style="position:absolute;left:84394;top:21397;width:16457;height:1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" fillcolor="white [3201]" stroked="f" strokeweight=".5pt">
                    <v:textbox>
                      <w:txbxContent>
                        <w:p w:rsidR="009A60D9" w:rsidRPr="000B60AF" w:rsidRDefault="009A60D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B60AF">
                            <w:rPr>
                              <w:sz w:val="20"/>
                              <w:szCs w:val="20"/>
                            </w:rPr>
                            <w:t>If care plan is to remove at birth, proceedings must be issued within 24 hours of birth.</w:t>
                          </w:r>
                        </w:p>
                      </w:txbxContent>
                    </v:textbox>
                  </v:shape>
                  <v:shape id="Text Box 45" o:spid="_x0000_s1036" type="#_x0000_t202" style="position:absolute;left:79370;top:11493;width:18559;height:8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td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yhb8v4QfI1S8AAAD//wMAUEsBAi0AFAAGAAgAAAAhANvh9svuAAAAhQEAABMAAAAAAAAA&#10;AAAAAAAAAAAAAFtDb250ZW50X1R5cGVzXS54bWxQSwECLQAUAAYACAAAACEAWvQsW78AAAAVAQAA&#10;CwAAAAAAAAAAAAAAAAAfAQAAX3JlbHMvLnJlbHNQSwECLQAUAAYACAAAACEAzSfLXcYAAADbAAAA&#10;DwAAAAAAAAAAAAAAAAAHAgAAZHJzL2Rvd25yZXYueG1sUEsFBgAAAAADAAMAtwAAAPoCAAAAAA==&#10;" fillcolor="white [3201]" stroked="f" strokeweight=".5pt">
                    <v:textbox>
                      <w:txbxContent>
                        <w:p w:rsidR="009A60D9" w:rsidRPr="000B60AF" w:rsidRDefault="009A60D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B60AF">
                            <w:rPr>
                              <w:sz w:val="20"/>
                              <w:szCs w:val="20"/>
                            </w:rPr>
                            <w:t>If care plan is to issue proceedings at birth, paperwork should be with legal 7 days before the EDD.</w:t>
                          </w:r>
                        </w:p>
                      </w:txbxContent>
                    </v:textbox>
                  </v:shape>
                </v:group>
                <v:group id="Group 6" o:spid="_x0000_s1037" style="position:absolute;left:1993;top:12255;width:96266;height:29170" coordorigin="88" coordsize="96266,29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traight Connector 2" o:spid="_x0000_s1038" style="position:absolute;visibility:visible;mso-wrap-style:square" from="8064,19240" to="8064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4472c4 [3204]" strokeweight=".5pt">
                    <v:stroke joinstyle="miter"/>
                  </v:line>
                  <v:group id="Group 5" o:spid="_x0000_s1039" style="position:absolute;left:88;top:21653;width:96266;height:7517" coordorigin="88" coordsize="96266,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1" o:spid="_x0000_s1040" type="#_x0000_t69" style="position:absolute;left:3048;width:9093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" adj="219" fillcolor="#4472c4 [3204]" strokecolor="#1f3763 [1604]" strokeweight="1pt"/>
                    <v:shape id="Text Box 12" o:spid="_x0000_s1041" type="#_x0000_t202" style="position:absolute;left:88;top:2944;width:9626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  <v:textbox>
                        <w:txbxContent>
                          <w:p w:rsidR="009163CE" w:rsidRDefault="009163CE">
                            <w:r>
                              <w:tab/>
                              <w:t xml:space="preserve">6 weeks              12 weeks                 18 weeks            </w:t>
                            </w:r>
                            <w:r w:rsidR="002A66E7">
                              <w:t xml:space="preserve"> </w:t>
                            </w:r>
                            <w:r>
                              <w:t xml:space="preserve">  22 weeks                 28 weeks            32 weeks               36 weeks                40 weeks            Baby born</w:t>
                            </w:r>
                          </w:p>
                        </w:txbxContent>
                      </v:textbox>
                    </v:shape>
                  </v:group>
                  <v:line id="Straight Connector 14" o:spid="_x0000_s1042" style="position:absolute;visibility:visible;mso-wrap-style:square" from="27940,19367" to="27940,2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4472c4 [3204]" strokeweight=".5pt">
                    <v:stroke joinstyle="miter"/>
                  </v:line>
                  <v:line id="Straight Connector 15" o:spid="_x0000_s1043" style="position:absolute;visibility:visible;mso-wrap-style:square" from="17462,19304" to="17462,2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OtwQAAANsAAAAPAAAAZHJzL2Rvd25yZXYueG1sRE9Na8JA&#10;EL0X/A/LCL3pxkpV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EMqI63BAAAA2wAAAA8AAAAA&#10;AAAAAAAAAAAABwIAAGRycy9kb3ducmV2LnhtbFBLBQYAAAAAAwADALcAAAD1AgAAAAA=&#10;" strokecolor="#4472c4 [3204]" strokeweight=".5pt">
                    <v:stroke joinstyle="miter"/>
                  </v:line>
                  <v:line id="Straight Connector 16" o:spid="_x0000_s1044" style="position:absolute;visibility:visible;mso-wrap-style:square" from="37846,19304" to="37909,2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" strokecolor="#4472c4 [3204]" strokeweight=".5pt">
                    <v:stroke joinstyle="miter"/>
                  </v:line>
                  <v:line id="Straight Connector 17" o:spid="_x0000_s1045" style="position:absolute;visibility:visible;mso-wrap-style:square" from="48069,19367" to="48069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4472c4 [3204]" strokeweight=".5pt">
                    <v:stroke joinstyle="miter"/>
                  </v:line>
                  <v:line id="Straight Connector 18" o:spid="_x0000_s1046" style="position:absolute;visibility:visible;mso-wrap-style:square" from="57467,19304" to="57467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4472c4 [3204]" strokeweight=".5pt">
                    <v:stroke joinstyle="miter"/>
                  </v:line>
                  <v:line id="Straight Connector 19" o:spid="_x0000_s1047" style="position:absolute;visibility:visible;mso-wrap-style:square" from="67437,19494" to="67437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4472c4 [3204]" strokeweight=".5pt">
                    <v:stroke joinstyle="miter"/>
                  </v:line>
                  <v:line id="Straight Connector 20" o:spid="_x0000_s1048" style="position:absolute;flip:x;visibility:visible;mso-wrap-style:square" from="77470,19240" to="77470,2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4472c4 [3204]" strokeweight=".5pt">
                    <v:stroke joinstyle="miter"/>
                  </v:line>
                  <v:line id="Straight Connector 21" o:spid="_x0000_s1049" style="position:absolute;visibility:visible;mso-wrap-style:square" from="87058,19494" to="87122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" strokecolor="#4472c4 [3204]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" o:spid="_x0000_s1050" type="#_x0000_t32" style="position:absolute;left:12065;width:5778;height:210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" strokecolor="#4472c4 [3204]" strokeweight=".5pt">
                    <v:stroke endarrow="block" joinstyle="miter"/>
                  </v:shape>
                  <v:shape id="Straight Arrow Connector 35" o:spid="_x0000_s1051" type="#_x0000_t32" style="position:absolute;left:32194;top:10985;width:457;height:92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2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" strokecolor="#4472c4 [3204]" strokeweight=".5pt">
                    <v:stroke endarrow="block" joinstyle="miter"/>
                  </v:shape>
                  <v:shape id="Straight Arrow Connector 37" o:spid="_x0000_s1052" type="#_x0000_t32" style="position:absolute;left:43116;top:18085;width:0;height:39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" strokecolor="#4472c4 [3204]" strokeweight=".5pt">
                    <v:stroke endarrow="block" joinstyle="miter"/>
                  </v:shape>
                  <v:shape id="Straight Arrow Connector 39" o:spid="_x0000_s1053" type="#_x0000_t32" style="position:absolute;left:48006;top:7429;width:127;height:114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" strokecolor="#4472c4 [3204]" strokeweight=".5pt">
                    <v:stroke endarrow="block" joinstyle="miter"/>
                  </v:shape>
                  <v:shape id="Straight Arrow Connector 41" o:spid="_x0000_s1054" type="#_x0000_t32" style="position:absolute;left:57721;top:1841;width:5794;height:158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" strokecolor="#4472c4 [3204]" strokeweight=".5pt">
                    <v:stroke endarrow="block" joinstyle="miter"/>
                  </v:shape>
                  <v:shape id="Straight Arrow Connector 43" o:spid="_x0000_s1055" type="#_x0000_t32" style="position:absolute;left:67310;top:14541;width:905;height:33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" strokecolor="#4472c4 [3204]" strokeweight=".5pt">
                    <v:stroke endarrow="block" joinstyle="miter"/>
                  </v:shape>
                  <v:shape id="Straight Arrow Connector 46" o:spid="_x0000_s1056" type="#_x0000_t32" style="position:absolute;left:77660;top:8699;width:3712;height:8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" strokecolor="#4472c4 [3204]" strokeweight=".5pt">
                    <v:stroke endarrow="block" joinstyle="miter"/>
                  </v:shape>
                </v:group>
                <v:group id="Group 4" o:spid="_x0000_s1057" style="position:absolute;left:190;top:39611;width:100661;height:32835" coordorigin=",-2934" coordsize="100660,3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Arrow: Left-Right 22" o:spid="_x0000_s1058" type="#_x0000_t69" style="position:absolute;left:19367;top:17843;width:32508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" adj="2468" fillcolor="#91bce3 [2168]" strokecolor="#5b9bd5 [3208]" strokeweight=".5pt">
                    <v:fill color2="#7aaddd [2616]" rotate="t" colors="0 #b1cbe9;.5 #a3c1e5;1 #92b9e4" focus="100%" type="gradient">
                      <o:fill v:ext="view" type="gradientUnscaled"/>
                    </v:fill>
                  </v:shape>
                  <v:shape id="Text Box 24" o:spid="_x0000_s1059" type="#_x0000_t202" style="position:absolute;left:25082;top:20320;width:17550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<v:textbox>
                      <w:txbxContent>
                        <w:p w:rsidR="002A66E7" w:rsidRPr="00B2634D" w:rsidRDefault="002A66E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34D">
                            <w:rPr>
                              <w:sz w:val="20"/>
                              <w:szCs w:val="20"/>
                            </w:rPr>
                            <w:t xml:space="preserve">                  1</w:t>
                          </w:r>
                          <w:r w:rsidR="006A08C2" w:rsidRPr="00B2634D"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Pr="00B2634D">
                            <w:rPr>
                              <w:sz w:val="20"/>
                              <w:szCs w:val="20"/>
                            </w:rPr>
                            <w:t xml:space="preserve"> weeks</w:t>
                          </w:r>
                        </w:p>
                      </w:txbxContent>
                    </v:textbox>
                  </v:shape>
                  <v:shape id="Arrow: Left-Right 26" o:spid="_x0000_s1060" type="#_x0000_t69" style="position:absolute;left:27928;top:2743;width:10126;height:6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" adj="6174" fillcolor="#91bce3 [2168]" strokecolor="#5b9bd5 [3208]" strokeweight=".5pt">
                    <v:fill color2="#7aaddd [2616]" rotate="t" colors="0 #b1cbe9;.5 #a3c1e5;1 #92b9e4" focus="100%" type="gradient">
                      <o:fill v:ext="view" type="gradientUnscaled"/>
                    </v:fill>
                  </v:shape>
                  <v:shape id="Text Box 27" o:spid="_x0000_s1061" type="#_x0000_t202" style="position:absolute;left:30014;top:4606;width:6159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  <v:textbox>
                      <w:txbxContent>
                        <w:p w:rsidR="00FC1D8C" w:rsidRDefault="00F01111"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="00FC1D8C" w:rsidRPr="00FC1D8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FC1D8C">
                            <w:rPr>
                              <w:sz w:val="18"/>
                              <w:szCs w:val="18"/>
                            </w:rPr>
                            <w:t>week</w:t>
                          </w:r>
                          <w:r w:rsidR="007B380D">
                            <w:rPr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28" o:spid="_x0000_s1062" type="#_x0000_t202" style="position:absolute;left:41604;top:-627;width:59056;height:1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" fillcolor="white [3201]" strokecolor="#2f5496 [2404]" strokeweight="2.25pt">
                    <v:textbox>
                      <w:txbxContent>
                        <w:p w:rsidR="00F801B0" w:rsidRPr="00F801B0" w:rsidRDefault="00FC1D8C" w:rsidP="00F801B0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F801B0">
                            <w:rPr>
                              <w:b/>
                              <w:sz w:val="20"/>
                            </w:rPr>
                            <w:t>***If the risks require an unborn child to go straight onto a C</w:t>
                          </w:r>
                          <w:r w:rsidR="004D0FCC" w:rsidRPr="00F801B0">
                            <w:rPr>
                              <w:b/>
                              <w:sz w:val="20"/>
                            </w:rPr>
                            <w:t>hild Protection (CP)</w:t>
                          </w:r>
                          <w:r w:rsidRPr="00F801B0">
                            <w:rPr>
                              <w:b/>
                              <w:sz w:val="20"/>
                            </w:rPr>
                            <w:t xml:space="preserve"> Plan, it takes </w:t>
                          </w:r>
                          <w:r w:rsidR="00F01111" w:rsidRPr="00F801B0">
                            <w:rPr>
                              <w:b/>
                              <w:sz w:val="20"/>
                            </w:rPr>
                            <w:t>3</w:t>
                          </w:r>
                          <w:r w:rsidRPr="00F801B0">
                            <w:rPr>
                              <w:b/>
                              <w:sz w:val="20"/>
                            </w:rPr>
                            <w:t xml:space="preserve"> weeks to complete via a Strategy Meeting, S</w:t>
                          </w:r>
                          <w:r w:rsidR="004D0FCC" w:rsidRPr="00F801B0">
                            <w:rPr>
                              <w:b/>
                              <w:sz w:val="20"/>
                            </w:rPr>
                            <w:t xml:space="preserve">ection </w:t>
                          </w:r>
                          <w:r w:rsidRPr="00F801B0">
                            <w:rPr>
                              <w:b/>
                              <w:sz w:val="20"/>
                            </w:rPr>
                            <w:t>47</w:t>
                          </w:r>
                          <w:r w:rsidR="004D0FCC" w:rsidRPr="00F801B0">
                            <w:rPr>
                              <w:b/>
                              <w:sz w:val="20"/>
                            </w:rPr>
                            <w:t>(S47)</w:t>
                          </w:r>
                          <w:r w:rsidRPr="00F801B0">
                            <w:rPr>
                              <w:b/>
                              <w:sz w:val="20"/>
                            </w:rPr>
                            <w:t xml:space="preserve">, and ICPC report.  The conference report will be </w:t>
                          </w:r>
                          <w:r w:rsidR="004A1BA5" w:rsidRPr="00F801B0">
                            <w:rPr>
                              <w:b/>
                              <w:sz w:val="20"/>
                            </w:rPr>
                            <w:t>the</w:t>
                          </w:r>
                          <w:r w:rsidRPr="00F801B0">
                            <w:rPr>
                              <w:b/>
                              <w:sz w:val="20"/>
                            </w:rPr>
                            <w:t xml:space="preserve"> initial</w:t>
                          </w:r>
                          <w:r w:rsidR="004A1BA5" w:rsidRPr="00F801B0">
                            <w:rPr>
                              <w:b/>
                              <w:sz w:val="20"/>
                            </w:rPr>
                            <w:t xml:space="preserve"> Pre-Birth</w:t>
                          </w:r>
                          <w:r w:rsidRPr="00F801B0">
                            <w:rPr>
                              <w:b/>
                              <w:sz w:val="20"/>
                            </w:rPr>
                            <w:t xml:space="preserve"> C&amp;F Assessment, a full </w:t>
                          </w:r>
                          <w:r w:rsidR="00511D3F" w:rsidRPr="00F801B0">
                            <w:rPr>
                              <w:b/>
                              <w:sz w:val="20"/>
                            </w:rPr>
                            <w:t>Pre-</w:t>
                          </w:r>
                          <w:r w:rsidR="004A1BA5" w:rsidRPr="00F801B0">
                            <w:rPr>
                              <w:b/>
                              <w:sz w:val="20"/>
                            </w:rPr>
                            <w:t>B</w:t>
                          </w:r>
                          <w:r w:rsidR="00511D3F" w:rsidRPr="00F801B0">
                            <w:rPr>
                              <w:b/>
                              <w:sz w:val="20"/>
                            </w:rPr>
                            <w:t xml:space="preserve">irth </w:t>
                          </w:r>
                          <w:r w:rsidR="004A1BA5" w:rsidRPr="00F801B0">
                            <w:rPr>
                              <w:b/>
                              <w:sz w:val="20"/>
                            </w:rPr>
                            <w:t>Assessment</w:t>
                          </w:r>
                          <w:r w:rsidRPr="00F801B0">
                            <w:rPr>
                              <w:b/>
                              <w:sz w:val="20"/>
                            </w:rPr>
                            <w:t xml:space="preserve"> should then be completed within the </w:t>
                          </w:r>
                          <w:r w:rsidR="00417A17" w:rsidRPr="00F801B0">
                            <w:rPr>
                              <w:b/>
                              <w:sz w:val="20"/>
                            </w:rPr>
                            <w:t xml:space="preserve">Parenting Intervention Programme within </w:t>
                          </w:r>
                          <w:r w:rsidR="004D0FCC" w:rsidRPr="00F801B0">
                            <w:rPr>
                              <w:b/>
                              <w:sz w:val="20"/>
                            </w:rPr>
                            <w:t>workbook.</w:t>
                          </w:r>
                        </w:p>
                        <w:p w:rsidR="00511D3F" w:rsidRPr="00F801B0" w:rsidRDefault="004D0FCC" w:rsidP="00F801B0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F801B0">
                            <w:rPr>
                              <w:b/>
                              <w:sz w:val="20"/>
                            </w:rPr>
                            <w:t>*</w:t>
                          </w:r>
                          <w:r w:rsidR="00511D3F" w:rsidRPr="00F801B0">
                            <w:rPr>
                              <w:b/>
                              <w:sz w:val="20"/>
                            </w:rPr>
                            <w:t>**If an L</w:t>
                          </w:r>
                          <w:r w:rsidRPr="00F801B0">
                            <w:rPr>
                              <w:b/>
                              <w:sz w:val="20"/>
                            </w:rPr>
                            <w:t>G</w:t>
                          </w:r>
                          <w:r w:rsidR="00511D3F" w:rsidRPr="00F801B0">
                            <w:rPr>
                              <w:b/>
                              <w:sz w:val="20"/>
                            </w:rPr>
                            <w:t xml:space="preserve">M or PLO </w:t>
                          </w:r>
                          <w:r w:rsidR="0013138A" w:rsidRPr="00F801B0">
                            <w:rPr>
                              <w:b/>
                              <w:sz w:val="20"/>
                            </w:rPr>
                            <w:t>process</w:t>
                          </w:r>
                          <w:r w:rsidR="00511D3F" w:rsidRPr="00F801B0">
                            <w:rPr>
                              <w:b/>
                              <w:sz w:val="20"/>
                            </w:rPr>
                            <w:t xml:space="preserve"> is</w:t>
                          </w:r>
                          <w:r w:rsidRPr="00F801B0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13138A" w:rsidRPr="00F801B0">
                            <w:rPr>
                              <w:b/>
                              <w:sz w:val="20"/>
                            </w:rPr>
                            <w:t>required, the</w:t>
                          </w:r>
                          <w:r w:rsidR="00511D3F" w:rsidRPr="00F801B0">
                            <w:rPr>
                              <w:b/>
                              <w:sz w:val="20"/>
                            </w:rPr>
                            <w:t xml:space="preserve"> CP Process must </w:t>
                          </w:r>
                          <w:r w:rsidR="004A1BA5" w:rsidRPr="00F801B0">
                            <w:rPr>
                              <w:b/>
                              <w:sz w:val="20"/>
                            </w:rPr>
                            <w:t xml:space="preserve">already </w:t>
                          </w:r>
                          <w:r w:rsidR="00511D3F" w:rsidRPr="00F801B0">
                            <w:rPr>
                              <w:b/>
                              <w:sz w:val="20"/>
                            </w:rPr>
                            <w:t xml:space="preserve">be </w:t>
                          </w:r>
                          <w:r w:rsidR="00F01111" w:rsidRPr="00F801B0">
                            <w:rPr>
                              <w:b/>
                              <w:sz w:val="20"/>
                            </w:rPr>
                            <w:t>underway.</w:t>
                          </w:r>
                        </w:p>
                      </w:txbxContent>
                    </v:textbox>
                  </v:shape>
                  <v:roundrect id="Text Box 3" o:spid="_x0000_s1063" style="position:absolute;top:-2934;width:19177;height:328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" fillcolor="white [3201]" strokecolor="#ed7d31 [3205]" strokeweight="2.25pt">
                    <v:stroke joinstyle="miter"/>
                    <v:textbox>
                      <w:txbxContent>
                        <w:p w:rsidR="00A22E0A" w:rsidRPr="006A7540" w:rsidRDefault="00A22E0A" w:rsidP="006A7540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6A7540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>Other key timescales:</w:t>
                          </w:r>
                        </w:p>
                        <w:p w:rsidR="006A7540" w:rsidRPr="006A7540" w:rsidRDefault="008F3E68" w:rsidP="006A754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Timing to</w:t>
                          </w:r>
                          <w:r w:rsidR="006A7540" w:rsidRPr="006A7540">
                            <w:rPr>
                              <w:sz w:val="20"/>
                              <w:szCs w:val="20"/>
                            </w:rPr>
                            <w:t xml:space="preserve"> link unborn </w:t>
                          </w:r>
                          <w:r w:rsidR="007431F1">
                            <w:rPr>
                              <w:sz w:val="20"/>
                              <w:szCs w:val="20"/>
                            </w:rPr>
                            <w:t xml:space="preserve">child </w:t>
                          </w:r>
                          <w:r w:rsidR="006A7540" w:rsidRPr="006A7540">
                            <w:rPr>
                              <w:sz w:val="20"/>
                              <w:szCs w:val="20"/>
                            </w:rPr>
                            <w:t>to siblings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CP Plan is</w:t>
                          </w:r>
                          <w:r w:rsidR="006A7540" w:rsidRPr="006A7540">
                            <w:rPr>
                              <w:sz w:val="20"/>
                              <w:szCs w:val="20"/>
                            </w:rPr>
                            <w:t xml:space="preserve"> held with in SSCP Pre-Birth Policy.</w:t>
                          </w:r>
                        </w:p>
                        <w:p w:rsidR="006A7540" w:rsidRDefault="00F801B0" w:rsidP="006A754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 w:rsidRPr="006A7540">
                            <w:rPr>
                              <w:sz w:val="20"/>
                              <w:szCs w:val="20"/>
                            </w:rPr>
                            <w:t>Core Group- 10 days following Pre-Birth Conference</w:t>
                          </w:r>
                        </w:p>
                        <w:p w:rsidR="006A7540" w:rsidRDefault="006A7540" w:rsidP="006A754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 w:rsidRPr="006A7540">
                            <w:rPr>
                              <w:sz w:val="20"/>
                              <w:szCs w:val="20"/>
                            </w:rPr>
                            <w:t>CP Review- 1-month post delivery</w:t>
                          </w:r>
                        </w:p>
                        <w:p w:rsidR="006A7540" w:rsidRPr="006A7540" w:rsidRDefault="006A7540" w:rsidP="006A754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 w:rsidRPr="006A7540">
                            <w:rPr>
                              <w:sz w:val="20"/>
                              <w:szCs w:val="20"/>
                            </w:rPr>
                            <w:t xml:space="preserve">At birth the senior midwife is to alert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Lead Social Worker </w:t>
                          </w:r>
                          <w:r w:rsidRPr="006A7540">
                            <w:rPr>
                              <w:sz w:val="20"/>
                              <w:szCs w:val="20"/>
                            </w:rPr>
                            <w:t>with name and correct date of birth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780F8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182C1" wp14:editId="3101EE92">
                <wp:simplePos x="0" y="0"/>
                <wp:positionH relativeFrom="column">
                  <wp:posOffset>4629149</wp:posOffset>
                </wp:positionH>
                <wp:positionV relativeFrom="paragraph">
                  <wp:posOffset>4791710</wp:posOffset>
                </wp:positionV>
                <wp:extent cx="4588510" cy="1318260"/>
                <wp:effectExtent l="19050" t="19050" r="2159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F6569" w:rsidRPr="00F801B0" w:rsidRDefault="002F65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01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***It can take </w:t>
                            </w:r>
                            <w:r w:rsidRPr="00F801B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5F17E2" w:rsidRPr="00F801B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Pr="00F801B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weeks</w:t>
                            </w:r>
                            <w:r w:rsidRPr="00F801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get a child to conference, </w:t>
                            </w:r>
                            <w:r w:rsidRPr="00F801B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if</w:t>
                            </w:r>
                            <w:r w:rsidRPr="00F801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17E2" w:rsidRPr="00F801B0">
                              <w:rPr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F801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 following processes are used: </w:t>
                            </w:r>
                          </w:p>
                          <w:p w:rsidR="002F6569" w:rsidRPr="00F801B0" w:rsidRDefault="002F6569" w:rsidP="002F65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01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Initial </w:t>
                            </w:r>
                            <w:r w:rsidR="006A08C2" w:rsidRPr="00F801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Pre-Birth </w:t>
                            </w:r>
                            <w:r w:rsidR="004A1BA5" w:rsidRPr="00F801B0">
                              <w:rPr>
                                <w:b/>
                                <w:sz w:val="20"/>
                                <w:szCs w:val="20"/>
                              </w:rPr>
                              <w:t>Child and Family</w:t>
                            </w:r>
                            <w:r w:rsidRPr="00F801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Assessment</w:t>
                            </w:r>
                            <w:r w:rsidR="00F01111" w:rsidRPr="00F801B0">
                              <w:rPr>
                                <w:b/>
                                <w:sz w:val="20"/>
                                <w:szCs w:val="20"/>
                              </w:rPr>
                              <w:t>- 20 days</w:t>
                            </w:r>
                            <w:r w:rsidRPr="00F801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(4 weeks), </w:t>
                            </w:r>
                            <w:r w:rsidR="006A08C2" w:rsidRPr="00F801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Full Pre-Birth </w:t>
                            </w:r>
                            <w:r w:rsidR="005F17E2" w:rsidRPr="00F801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Assessment </w:t>
                            </w:r>
                            <w:r w:rsidR="006A08C2" w:rsidRPr="00F801B0">
                              <w:rPr>
                                <w:b/>
                                <w:sz w:val="20"/>
                                <w:szCs w:val="20"/>
                              </w:rPr>
                              <w:t>within Parenting Intervention Programme</w:t>
                            </w:r>
                            <w:r w:rsidR="005F17E2" w:rsidRPr="00F801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4D0FCC" w:rsidRPr="00F801B0">
                              <w:rPr>
                                <w:b/>
                                <w:sz w:val="20"/>
                                <w:szCs w:val="20"/>
                              </w:rPr>
                              <w:t>approx.</w:t>
                            </w:r>
                            <w:r w:rsidR="006A08C2" w:rsidRPr="00F801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10-12 weeks</w:t>
                            </w:r>
                            <w:r w:rsidR="005F17E2" w:rsidRPr="00F801B0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F801B0">
                              <w:rPr>
                                <w:b/>
                                <w:sz w:val="20"/>
                                <w:szCs w:val="20"/>
                              </w:rPr>
                              <w:t>, Strategy Meeting, S47, ICPC</w:t>
                            </w:r>
                            <w:r w:rsidR="00F01111" w:rsidRPr="00F801B0">
                              <w:rPr>
                                <w:b/>
                                <w:sz w:val="20"/>
                                <w:szCs w:val="20"/>
                              </w:rPr>
                              <w:t>- 15 days</w:t>
                            </w:r>
                            <w:r w:rsidRPr="00F801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F01111" w:rsidRPr="00F801B0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F801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weeks)</w:t>
                            </w:r>
                          </w:p>
                          <w:p w:rsidR="007B6599" w:rsidRPr="00F801B0" w:rsidRDefault="007B6599" w:rsidP="002F65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01B0">
                              <w:rPr>
                                <w:b/>
                                <w:sz w:val="20"/>
                                <w:szCs w:val="20"/>
                              </w:rPr>
                              <w:t>***This would have to begin at 1</w:t>
                            </w:r>
                            <w:r w:rsidR="004D0FCC" w:rsidRPr="00F801B0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F801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weeks to get to ICPC on time (28 weeks).</w:t>
                            </w:r>
                          </w:p>
                          <w:p w:rsidR="007B6599" w:rsidRDefault="007B6599" w:rsidP="002F65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82C1" id="Text Box 25" o:spid="_x0000_s1064" type="#_x0000_t202" style="position:absolute;margin-left:364.5pt;margin-top:377.3pt;width:361.3pt;height:10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" fillcolor="white [3201]" strokecolor="#2f5496 [2404]" strokeweight="2.25pt">
                <v:textbox>
                  <w:txbxContent>
                    <w:p w:rsidR="002F6569" w:rsidRPr="00F801B0" w:rsidRDefault="002F656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801B0">
                        <w:rPr>
                          <w:b/>
                          <w:sz w:val="20"/>
                          <w:szCs w:val="20"/>
                        </w:rPr>
                        <w:t xml:space="preserve">***It can take </w:t>
                      </w:r>
                      <w:r w:rsidRPr="00F801B0">
                        <w:rPr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5F17E2" w:rsidRPr="00F801B0">
                        <w:rPr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Pr="00F801B0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weeks</w:t>
                      </w:r>
                      <w:r w:rsidRPr="00F801B0">
                        <w:rPr>
                          <w:b/>
                          <w:sz w:val="20"/>
                          <w:szCs w:val="20"/>
                        </w:rPr>
                        <w:t xml:space="preserve"> to get a child to conference, </w:t>
                      </w:r>
                      <w:r w:rsidRPr="00F801B0">
                        <w:rPr>
                          <w:b/>
                          <w:sz w:val="20"/>
                          <w:szCs w:val="20"/>
                          <w:u w:val="single"/>
                        </w:rPr>
                        <w:t>if</w:t>
                      </w:r>
                      <w:r w:rsidRPr="00F801B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F17E2" w:rsidRPr="00F801B0">
                        <w:rPr>
                          <w:b/>
                          <w:sz w:val="20"/>
                          <w:szCs w:val="20"/>
                        </w:rPr>
                        <w:t>all</w:t>
                      </w:r>
                      <w:r w:rsidRPr="00F801B0">
                        <w:rPr>
                          <w:b/>
                          <w:sz w:val="20"/>
                          <w:szCs w:val="20"/>
                        </w:rPr>
                        <w:t xml:space="preserve"> the following processes are used: </w:t>
                      </w:r>
                    </w:p>
                    <w:p w:rsidR="002F6569" w:rsidRPr="00F801B0" w:rsidRDefault="002F6569" w:rsidP="002F65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01B0">
                        <w:rPr>
                          <w:b/>
                          <w:sz w:val="20"/>
                          <w:szCs w:val="20"/>
                        </w:rPr>
                        <w:t xml:space="preserve">Initial </w:t>
                      </w:r>
                      <w:r w:rsidR="006A08C2" w:rsidRPr="00F801B0">
                        <w:rPr>
                          <w:b/>
                          <w:sz w:val="20"/>
                          <w:szCs w:val="20"/>
                        </w:rPr>
                        <w:t xml:space="preserve">Pre-Birth </w:t>
                      </w:r>
                      <w:r w:rsidR="004A1BA5" w:rsidRPr="00F801B0">
                        <w:rPr>
                          <w:b/>
                          <w:sz w:val="20"/>
                          <w:szCs w:val="20"/>
                        </w:rPr>
                        <w:t>Child and Family</w:t>
                      </w:r>
                      <w:r w:rsidRPr="00F801B0">
                        <w:rPr>
                          <w:b/>
                          <w:sz w:val="20"/>
                          <w:szCs w:val="20"/>
                        </w:rPr>
                        <w:t xml:space="preserve"> Assessment</w:t>
                      </w:r>
                      <w:r w:rsidR="00F01111" w:rsidRPr="00F801B0">
                        <w:rPr>
                          <w:b/>
                          <w:sz w:val="20"/>
                          <w:szCs w:val="20"/>
                        </w:rPr>
                        <w:t>- 20 days</w:t>
                      </w:r>
                      <w:r w:rsidRPr="00F801B0">
                        <w:rPr>
                          <w:b/>
                          <w:sz w:val="20"/>
                          <w:szCs w:val="20"/>
                        </w:rPr>
                        <w:t xml:space="preserve"> (4 weeks), </w:t>
                      </w:r>
                      <w:r w:rsidR="006A08C2" w:rsidRPr="00F801B0">
                        <w:rPr>
                          <w:b/>
                          <w:sz w:val="20"/>
                          <w:szCs w:val="20"/>
                        </w:rPr>
                        <w:t xml:space="preserve">Full Pre-Birth </w:t>
                      </w:r>
                      <w:r w:rsidR="005F17E2" w:rsidRPr="00F801B0">
                        <w:rPr>
                          <w:b/>
                          <w:sz w:val="20"/>
                          <w:szCs w:val="20"/>
                        </w:rPr>
                        <w:t xml:space="preserve">Assessment </w:t>
                      </w:r>
                      <w:r w:rsidR="006A08C2" w:rsidRPr="00F801B0">
                        <w:rPr>
                          <w:b/>
                          <w:sz w:val="20"/>
                          <w:szCs w:val="20"/>
                        </w:rPr>
                        <w:t>within Parenting Intervention Programme</w:t>
                      </w:r>
                      <w:r w:rsidR="005F17E2" w:rsidRPr="00F801B0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4D0FCC" w:rsidRPr="00F801B0">
                        <w:rPr>
                          <w:b/>
                          <w:sz w:val="20"/>
                          <w:szCs w:val="20"/>
                        </w:rPr>
                        <w:t>approx.</w:t>
                      </w:r>
                      <w:r w:rsidR="006A08C2" w:rsidRPr="00F801B0">
                        <w:rPr>
                          <w:b/>
                          <w:sz w:val="20"/>
                          <w:szCs w:val="20"/>
                        </w:rPr>
                        <w:t xml:space="preserve"> 10-12 weeks</w:t>
                      </w:r>
                      <w:r w:rsidR="005F17E2" w:rsidRPr="00F801B0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Pr="00F801B0">
                        <w:rPr>
                          <w:b/>
                          <w:sz w:val="20"/>
                          <w:szCs w:val="20"/>
                        </w:rPr>
                        <w:t>, Strategy Meeting, S47, ICPC</w:t>
                      </w:r>
                      <w:r w:rsidR="00F01111" w:rsidRPr="00F801B0">
                        <w:rPr>
                          <w:b/>
                          <w:sz w:val="20"/>
                          <w:szCs w:val="20"/>
                        </w:rPr>
                        <w:t>- 15 days</w:t>
                      </w:r>
                      <w:r w:rsidRPr="00F801B0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F01111" w:rsidRPr="00F801B0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F801B0">
                        <w:rPr>
                          <w:b/>
                          <w:sz w:val="20"/>
                          <w:szCs w:val="20"/>
                        </w:rPr>
                        <w:t xml:space="preserve"> weeks)</w:t>
                      </w:r>
                    </w:p>
                    <w:p w:rsidR="007B6599" w:rsidRPr="00F801B0" w:rsidRDefault="007B6599" w:rsidP="002F65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01B0">
                        <w:rPr>
                          <w:b/>
                          <w:sz w:val="20"/>
                          <w:szCs w:val="20"/>
                        </w:rPr>
                        <w:t>***This would have to begin at 1</w:t>
                      </w:r>
                      <w:r w:rsidR="004D0FCC" w:rsidRPr="00F801B0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F801B0">
                        <w:rPr>
                          <w:b/>
                          <w:sz w:val="20"/>
                          <w:szCs w:val="20"/>
                        </w:rPr>
                        <w:t xml:space="preserve"> weeks to get to ICPC on time (28 weeks).</w:t>
                      </w:r>
                    </w:p>
                    <w:p w:rsidR="007B6599" w:rsidRDefault="007B6599" w:rsidP="002F65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220C0" w:rsidSect="00780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71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BAC" w:rsidRDefault="00741BAC" w:rsidP="00F37D49">
      <w:pPr>
        <w:spacing w:after="0" w:line="240" w:lineRule="auto"/>
      </w:pPr>
      <w:r>
        <w:separator/>
      </w:r>
    </w:p>
  </w:endnote>
  <w:endnote w:type="continuationSeparator" w:id="0">
    <w:p w:rsidR="00741BAC" w:rsidRDefault="00741BAC" w:rsidP="00F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EA" w:rsidRDefault="004C5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EA" w:rsidRDefault="004C5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EA" w:rsidRDefault="004C5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BAC" w:rsidRDefault="00741BAC" w:rsidP="00F37D49">
      <w:pPr>
        <w:spacing w:after="0" w:line="240" w:lineRule="auto"/>
      </w:pPr>
      <w:r>
        <w:separator/>
      </w:r>
    </w:p>
  </w:footnote>
  <w:footnote w:type="continuationSeparator" w:id="0">
    <w:p w:rsidR="00741BAC" w:rsidRDefault="00741BAC" w:rsidP="00F3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EA" w:rsidRDefault="004C5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6AD24"/>
      <w:tblLook w:val="04A0" w:firstRow="1" w:lastRow="0" w:firstColumn="1" w:lastColumn="0" w:noHBand="0" w:noVBand="1"/>
    </w:tblPr>
    <w:tblGrid>
      <w:gridCol w:w="10206"/>
      <w:gridCol w:w="5103"/>
    </w:tblGrid>
    <w:tr w:rsidR="00A37F2A" w:rsidTr="00780F8D">
      <w:trPr>
        <w:jc w:val="center"/>
      </w:trPr>
      <w:tc>
        <w:tcPr>
          <w:tcW w:w="10206" w:type="dxa"/>
          <w:shd w:val="clear" w:color="auto" w:fill="96AD24"/>
          <w:vAlign w:val="center"/>
        </w:tcPr>
        <w:p w:rsidR="00A37F2A" w:rsidRPr="00A37F2A" w:rsidRDefault="004C56EA" w:rsidP="00A37F2A">
          <w:pPr>
            <w:pStyle w:val="Header"/>
            <w:jc w:val="center"/>
            <w:rPr>
              <w:b/>
              <w:bCs/>
              <w:sz w:val="48"/>
              <w:szCs w:val="48"/>
            </w:rPr>
          </w:pPr>
          <w:r w:rsidRPr="004C56EA">
            <w:rPr>
              <w:b/>
              <w:bCs/>
              <w:color w:val="FFFFFF" w:themeColor="background1"/>
              <w:sz w:val="48"/>
              <w:szCs w:val="48"/>
            </w:rPr>
            <w:t>Pre-Birth Assessment and Intervention Timeline</w:t>
          </w:r>
          <w:r w:rsidR="00A37F2A" w:rsidRPr="00A37F2A">
            <w:rPr>
              <w:b/>
              <w:bCs/>
              <w:color w:val="FFFFFF" w:themeColor="background1"/>
              <w:sz w:val="48"/>
              <w:szCs w:val="48"/>
            </w:rPr>
            <w:t xml:space="preserve"> </w:t>
          </w:r>
        </w:p>
      </w:tc>
      <w:tc>
        <w:tcPr>
          <w:tcW w:w="5103" w:type="dxa"/>
          <w:shd w:val="clear" w:color="auto" w:fill="96AD24"/>
        </w:tcPr>
        <w:p w:rsidR="00A37F2A" w:rsidRDefault="00780F8D" w:rsidP="00A37F2A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t xml:space="preserve">                 </w:t>
          </w:r>
          <w:r w:rsidR="00A37F2A">
            <w:rPr>
              <w:noProof/>
            </w:rPr>
            <w:drawing>
              <wp:inline distT="0" distB="0" distL="0" distR="0" wp14:anchorId="79643BE5" wp14:editId="155AA785">
                <wp:extent cx="2413000" cy="952500"/>
                <wp:effectExtent l="0" t="0" r="6350" b="0"/>
                <wp:docPr id="53" name="Picture 5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urrey-Childrens-Safeguarding-Partnership-logo.MASTER-300x1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634D" w:rsidRDefault="00B2634D" w:rsidP="00B2634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EA" w:rsidRDefault="004C5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A1052"/>
    <w:multiLevelType w:val="hybridMultilevel"/>
    <w:tmpl w:val="4FEC6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A6"/>
    <w:rsid w:val="000B60AF"/>
    <w:rsid w:val="0012762B"/>
    <w:rsid w:val="0013138A"/>
    <w:rsid w:val="00144C2E"/>
    <w:rsid w:val="001467AA"/>
    <w:rsid w:val="00205686"/>
    <w:rsid w:val="00232054"/>
    <w:rsid w:val="002349D0"/>
    <w:rsid w:val="00236831"/>
    <w:rsid w:val="002A66E7"/>
    <w:rsid w:val="002F6569"/>
    <w:rsid w:val="00417A17"/>
    <w:rsid w:val="004220C0"/>
    <w:rsid w:val="004847BC"/>
    <w:rsid w:val="004A1BA5"/>
    <w:rsid w:val="004C56EA"/>
    <w:rsid w:val="004D0FCC"/>
    <w:rsid w:val="00511D3F"/>
    <w:rsid w:val="005F17E2"/>
    <w:rsid w:val="006461A6"/>
    <w:rsid w:val="00662F05"/>
    <w:rsid w:val="0069670C"/>
    <w:rsid w:val="006A08C2"/>
    <w:rsid w:val="006A7540"/>
    <w:rsid w:val="006C4F4A"/>
    <w:rsid w:val="00741BAC"/>
    <w:rsid w:val="007431F1"/>
    <w:rsid w:val="00776A84"/>
    <w:rsid w:val="00780F8D"/>
    <w:rsid w:val="007B380D"/>
    <w:rsid w:val="007B6599"/>
    <w:rsid w:val="007F7D89"/>
    <w:rsid w:val="008D4E1F"/>
    <w:rsid w:val="008F3E68"/>
    <w:rsid w:val="00912615"/>
    <w:rsid w:val="009163CE"/>
    <w:rsid w:val="009A60D9"/>
    <w:rsid w:val="00A22E0A"/>
    <w:rsid w:val="00A37F2A"/>
    <w:rsid w:val="00B15CFE"/>
    <w:rsid w:val="00B2634D"/>
    <w:rsid w:val="00C469CC"/>
    <w:rsid w:val="00C7113B"/>
    <w:rsid w:val="00CC3DF3"/>
    <w:rsid w:val="00D20F7F"/>
    <w:rsid w:val="00D63CFA"/>
    <w:rsid w:val="00EB6EB5"/>
    <w:rsid w:val="00F01111"/>
    <w:rsid w:val="00F37D49"/>
    <w:rsid w:val="00F801B0"/>
    <w:rsid w:val="00FB303D"/>
    <w:rsid w:val="00F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F7AB327-BA85-48E2-BB9B-23680BA6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D49"/>
  </w:style>
  <w:style w:type="paragraph" w:styleId="Footer">
    <w:name w:val="footer"/>
    <w:basedOn w:val="Normal"/>
    <w:link w:val="FooterChar"/>
    <w:uiPriority w:val="99"/>
    <w:unhideWhenUsed/>
    <w:rsid w:val="00F37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D49"/>
  </w:style>
  <w:style w:type="table" w:styleId="TableGrid">
    <w:name w:val="Table Grid"/>
    <w:basedOn w:val="TableNormal"/>
    <w:uiPriority w:val="39"/>
    <w:rsid w:val="00A3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69C4-F1A3-4E9A-A305-952235B0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Senior</dc:creator>
  <cp:keywords/>
  <dc:description/>
  <cp:lastModifiedBy>Maggie Pugh</cp:lastModifiedBy>
  <cp:revision>2</cp:revision>
  <dcterms:created xsi:type="dcterms:W3CDTF">2020-10-26T09:14:00Z</dcterms:created>
  <dcterms:modified xsi:type="dcterms:W3CDTF">2020-10-26T09:14:00Z</dcterms:modified>
</cp:coreProperties>
</file>